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alatino Linotype" w:cs="Palatino Linotype" w:eastAsia="Palatino Linotype" w:hAnsi="Palatino Linotyp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12982575</wp:posOffset>
            </wp:positionH>
            <wp:positionV relativeFrom="paragraph">
              <wp:posOffset>0</wp:posOffset>
            </wp:positionV>
            <wp:extent cx="486410" cy="609600"/>
            <wp:effectExtent b="0" l="0" r="0" t="0"/>
            <wp:wrapSquare wrapText="bothSides" distB="0" distT="0" distL="114300" distR="114300"/>
            <wp:docPr descr="cid:image001.jpg@01D71F01.E614F340" id="7" name="image1.jpg"/>
            <a:graphic>
              <a:graphicData uri="http://schemas.openxmlformats.org/drawingml/2006/picture">
                <pic:pic>
                  <pic:nvPicPr>
                    <pic:cNvPr descr="cid:image001.jpg@01D71F01.E614F340" id="0" name="image1.jpg"/>
                    <pic:cNvPicPr preferRelativeResize="0"/>
                  </pic:nvPicPr>
                  <pic:blipFill>
                    <a:blip r:embed="rId7"/>
                    <a:srcRect b="0" l="0" r="0" t="0"/>
                    <a:stretch>
                      <a:fillRect/>
                    </a:stretch>
                  </pic:blipFill>
                  <pic:spPr>
                    <a:xfrm>
                      <a:off x="0" y="0"/>
                      <a:ext cx="486410" cy="609600"/>
                    </a:xfrm>
                    <a:prstGeom prst="rect"/>
                    <a:ln/>
                  </pic:spPr>
                </pic:pic>
              </a:graphicData>
            </a:graphic>
          </wp:anchor>
        </w:drawing>
      </w:r>
    </w:p>
    <w:p w:rsidR="00000000" w:rsidDel="00000000" w:rsidP="00000000" w:rsidRDefault="00000000" w:rsidRPr="00000000" w14:paraId="00000002">
      <w:pPr>
        <w:jc w:val="center"/>
        <w:rPr>
          <w:rFonts w:ascii="Palatino Linotype" w:cs="Palatino Linotype" w:eastAsia="Palatino Linotype" w:hAnsi="Palatino Linotype"/>
          <w:b w:val="1"/>
          <w:sz w:val="40"/>
          <w:szCs w:val="40"/>
          <w:u w:val="single"/>
        </w:rPr>
      </w:pPr>
      <w:r w:rsidDel="00000000" w:rsidR="00000000" w:rsidRPr="00000000">
        <w:rPr>
          <w:rFonts w:ascii="Palatino Linotype" w:cs="Palatino Linotype" w:eastAsia="Palatino Linotype" w:hAnsi="Palatino Linotype"/>
          <w:b w:val="1"/>
          <w:sz w:val="40"/>
          <w:szCs w:val="40"/>
          <w:u w:val="single"/>
          <w:rtl w:val="0"/>
        </w:rPr>
        <w:t xml:space="preserve">Year 1 and 2 Curriculum Overview - Summer Term 2025</w:t>
      </w:r>
    </w:p>
    <w:p w:rsidR="00000000" w:rsidDel="00000000" w:rsidP="00000000" w:rsidRDefault="00000000" w:rsidRPr="00000000" w14:paraId="00000003">
      <w:pPr>
        <w:rPr>
          <w:rFonts w:ascii="Palatino Linotype" w:cs="Palatino Linotype" w:eastAsia="Palatino Linotype" w:hAnsi="Palatino Linotype"/>
        </w:rPr>
      </w:pPr>
      <w:r w:rsidDel="00000000" w:rsidR="00000000" w:rsidRPr="00000000">
        <w:rPr>
          <w:rtl w:val="0"/>
        </w:rPr>
      </w:r>
    </w:p>
    <w:tbl>
      <w:tblPr>
        <w:tblStyle w:val="Table1"/>
        <w:tblW w:w="207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8220"/>
        <w:gridCol w:w="8220"/>
        <w:tblGridChange w:id="0">
          <w:tblGrid>
            <w:gridCol w:w="4305"/>
            <w:gridCol w:w="8220"/>
            <w:gridCol w:w="8220"/>
          </w:tblGrid>
        </w:tblGridChange>
      </w:tblGrid>
      <w:tr>
        <w:trPr>
          <w:cantSplit w:val="0"/>
          <w:trHeight w:val="907" w:hRule="atLeast"/>
          <w:tblHeader w:val="0"/>
        </w:trPr>
        <w:tc>
          <w:tcPr>
            <w:shd w:fill="073763" w:val="clear"/>
          </w:tcPr>
          <w:p w:rsidR="00000000" w:rsidDel="00000000" w:rsidP="00000000" w:rsidRDefault="00000000" w:rsidRPr="00000000" w14:paraId="00000004">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05">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1</w:t>
            </w:r>
          </w:p>
        </w:tc>
        <w:tc>
          <w:tcPr>
            <w:shd w:fill="00b050" w:val="clear"/>
            <w:vAlign w:val="center"/>
          </w:tcPr>
          <w:p w:rsidR="00000000" w:rsidDel="00000000" w:rsidP="00000000" w:rsidRDefault="00000000" w:rsidRPr="00000000" w14:paraId="00000006">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2</w:t>
            </w:r>
            <w:r w:rsidDel="00000000" w:rsidR="00000000" w:rsidRPr="00000000">
              <w:rPr>
                <w:rtl w:val="0"/>
              </w:rPr>
            </w:r>
          </w:p>
        </w:tc>
      </w:tr>
      <w:tr>
        <w:trPr>
          <w:cantSplit w:val="0"/>
          <w:trHeight w:val="4210.7564697265625" w:hRule="atLeast"/>
          <w:tblHeader w:val="0"/>
        </w:trPr>
        <w:tc>
          <w:tcPr>
            <w:shd w:fill="b6d7a8" w:val="clear"/>
            <w:vAlign w:val="center"/>
          </w:tcPr>
          <w:p w:rsidR="00000000" w:rsidDel="00000000" w:rsidP="00000000" w:rsidRDefault="00000000" w:rsidRPr="00000000" w14:paraId="00000007">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English</w:t>
            </w:r>
          </w:p>
        </w:tc>
        <w:tc>
          <w:tcPr>
            <w:vAlign w:val="center"/>
          </w:tcPr>
          <w:p w:rsidR="00000000" w:rsidDel="00000000" w:rsidP="00000000" w:rsidRDefault="00000000" w:rsidRPr="00000000" w14:paraId="000000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SPaG</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Reading</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Handwriting</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Comprehension</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Daily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Phonics</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Weekly spellings</w:t>
            </w:r>
            <w:r w:rsidDel="00000000" w:rsidR="00000000" w:rsidRPr="00000000">
              <w:rPr>
                <w:rtl w:val="0"/>
              </w:rPr>
            </w:r>
          </w:p>
          <w:p w:rsidR="00000000" w:rsidDel="00000000" w:rsidP="00000000" w:rsidRDefault="00000000" w:rsidRPr="00000000" w14:paraId="0000000E">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Creative Writing (Castles)</w:t>
            </w:r>
          </w:p>
          <w:p w:rsidR="00000000" w:rsidDel="00000000" w:rsidP="00000000" w:rsidRDefault="00000000" w:rsidRPr="00000000" w14:paraId="0000000F">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Recounts</w:t>
            </w:r>
          </w:p>
        </w:tc>
        <w:tc>
          <w:tcP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SPaG</w:t>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Reading</w:t>
            </w:r>
          </w:p>
          <w:p w:rsidR="00000000" w:rsidDel="00000000" w:rsidP="00000000" w:rsidRDefault="00000000" w:rsidRPr="00000000" w14:paraId="000000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Handwriting</w:t>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Daily phonics</w:t>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Weekly spellings</w:t>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Comprehension</w:t>
            </w:r>
          </w:p>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Character profiles</w:t>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News writing</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Invitations </w:t>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Story writin</w:t>
            </w:r>
            <w:r w:rsidDel="00000000" w:rsidR="00000000" w:rsidRPr="00000000">
              <w:rPr>
                <w:rFonts w:ascii="Palatino Linotype" w:cs="Palatino Linotype" w:eastAsia="Palatino Linotype" w:hAnsi="Palatino Linotype"/>
                <w:rtl w:val="0"/>
              </w:rPr>
              <w:t xml:space="preserve">g</w:t>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Author Study - Roald Dahl</w:t>
            </w:r>
          </w:p>
          <w:p w:rsidR="00000000" w:rsidDel="00000000" w:rsidP="00000000" w:rsidRDefault="00000000" w:rsidRPr="00000000" w14:paraId="0000001D">
            <w:pPr>
              <w:ind w:left="360" w:firstLine="0"/>
              <w:rPr>
                <w:rFonts w:ascii="Palatino Linotype" w:cs="Palatino Linotype" w:eastAsia="Palatino Linotype" w:hAnsi="Palatino Linotype"/>
              </w:rPr>
            </w:pPr>
            <w:r w:rsidDel="00000000" w:rsidR="00000000" w:rsidRPr="00000000">
              <w:rPr>
                <w:rtl w:val="0"/>
              </w:rPr>
            </w:r>
          </w:p>
        </w:tc>
      </w:tr>
      <w:tr>
        <w:trPr>
          <w:cantSplit w:val="0"/>
          <w:trHeight w:val="3900" w:hRule="atLeast"/>
          <w:tblHeader w:val="0"/>
        </w:trPr>
        <w:tc>
          <w:tcPr>
            <w:shd w:fill="b6d7a8" w:val="clear"/>
            <w:vAlign w:val="center"/>
          </w:tcPr>
          <w:p w:rsidR="00000000" w:rsidDel="00000000" w:rsidP="00000000" w:rsidRDefault="00000000" w:rsidRPr="00000000" w14:paraId="0000001E">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Mathematics</w:t>
            </w:r>
          </w:p>
        </w:tc>
        <w:tc>
          <w:tcPr>
            <w:vAlign w:val="center"/>
          </w:tcPr>
          <w:p w:rsidR="00000000" w:rsidDel="00000000" w:rsidP="00000000" w:rsidRDefault="00000000" w:rsidRPr="00000000" w14:paraId="000000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Multiplication and division</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Fractions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Position and direction</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Place value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Money</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Time</w:t>
            </w: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vertAlign w:val="baseline"/>
              </w:rPr>
            </w:pPr>
            <w:r w:rsidDel="00000000" w:rsidR="00000000" w:rsidRPr="00000000">
              <w:rPr>
                <w:rFonts w:ascii="Palatino Linotype" w:cs="Palatino Linotype" w:eastAsia="Palatino Linotype" w:hAnsi="Palatino Linotype"/>
                <w:rtl w:val="0"/>
              </w:rPr>
              <w:t xml:space="preserve">Shape</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Position and direction</w:t>
            </w:r>
          </w:p>
          <w:p w:rsidR="00000000" w:rsidDel="00000000" w:rsidP="00000000" w:rsidRDefault="00000000" w:rsidRPr="00000000" w14:paraId="00000027">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Time</w:t>
            </w:r>
          </w:p>
          <w:p w:rsidR="00000000" w:rsidDel="00000000" w:rsidP="00000000" w:rsidRDefault="00000000" w:rsidRPr="00000000" w14:paraId="00000028">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Statistics</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Mass, capacity and temperature</w:t>
            </w:r>
          </w:p>
          <w:p w:rsidR="00000000" w:rsidDel="00000000" w:rsidP="00000000" w:rsidRDefault="00000000" w:rsidRPr="00000000" w14:paraId="0000002A">
            <w:pPr>
              <w:keepNext w:val="0"/>
              <w:keepLines w:val="0"/>
              <w:widowControl w:val="0"/>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Fractions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alatino Linotype" w:cs="Palatino Linotype" w:eastAsia="Palatino Linotype" w:hAnsi="Palatino Linotype"/>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2C">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Science</w:t>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Plants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What plants need to grow</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Planting project (Castle garden)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Materials and their Properties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Identifying materials</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Properties and </w:t>
            </w:r>
            <w:r w:rsidDel="00000000" w:rsidR="00000000" w:rsidRPr="00000000">
              <w:rPr>
                <w:rFonts w:ascii="Palatino Linotype" w:cs="Palatino Linotype" w:eastAsia="Palatino Linotype" w:hAnsi="Palatino Linotype"/>
                <w:rtl w:val="0"/>
              </w:rPr>
              <w:t xml:space="preserve">u</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ses of </w:t>
            </w:r>
            <w:r w:rsidDel="00000000" w:rsidR="00000000" w:rsidRPr="00000000">
              <w:rPr>
                <w:rFonts w:ascii="Palatino Linotype" w:cs="Palatino Linotype" w:eastAsia="Palatino Linotype" w:hAnsi="Palatino Linotype"/>
                <w:rtl w:val="0"/>
              </w:rPr>
              <w:t xml:space="preserve">m</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aterials</w:t>
            </w:r>
          </w:p>
          <w:p w:rsidR="00000000" w:rsidDel="00000000" w:rsidP="00000000" w:rsidRDefault="00000000" w:rsidRPr="00000000" w14:paraId="00000033">
            <w:pPr>
              <w:ind w:left="360" w:firstLine="0"/>
              <w:rPr>
                <w:rFonts w:ascii="Palatino Linotype" w:cs="Palatino Linotype" w:eastAsia="Palatino Linotype" w:hAnsi="Palatino Linotype"/>
              </w:rPr>
            </w:pPr>
            <w:r w:rsidDel="00000000" w:rsidR="00000000" w:rsidRPr="00000000">
              <w:rPr>
                <w:rtl w:val="0"/>
              </w:rPr>
            </w:r>
          </w:p>
        </w:tc>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Material</w:t>
            </w:r>
            <w:r w:rsidDel="00000000" w:rsidR="00000000" w:rsidRPr="00000000">
              <w:rPr>
                <w:rFonts w:ascii="Palatino Linotype" w:cs="Palatino Linotype" w:eastAsia="Palatino Linotype" w:hAnsi="Palatino Linotype"/>
                <w:b w:val="1"/>
                <w:rtl w:val="0"/>
              </w:rPr>
              <w:t xml:space="preserve">s</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Working scientifically to find out about the properties of different materials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Scientists and </w:t>
            </w:r>
            <w:r w:rsidDel="00000000" w:rsidR="00000000" w:rsidRPr="00000000">
              <w:rPr>
                <w:rFonts w:ascii="Palatino Linotype" w:cs="Palatino Linotype" w:eastAsia="Palatino Linotype" w:hAnsi="Palatino Linotype"/>
                <w:b w:val="1"/>
                <w:rtl w:val="0"/>
              </w:rPr>
              <w:t xml:space="preserve">I</w:t>
            </w: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nventors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Finding out about different scientists and engineers and their work</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Working like a scientist and engineer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Palatino Linotype" w:cs="Palatino Linotype" w:eastAsia="Palatino Linotype" w:hAnsi="Palatino Linotype"/>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3B">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3C">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1</w:t>
            </w:r>
          </w:p>
        </w:tc>
        <w:tc>
          <w:tcPr>
            <w:shd w:fill="00b050" w:val="clear"/>
            <w:vAlign w:val="center"/>
          </w:tcPr>
          <w:p w:rsidR="00000000" w:rsidDel="00000000" w:rsidP="00000000" w:rsidRDefault="00000000" w:rsidRPr="00000000" w14:paraId="0000003D">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2</w:t>
            </w:r>
          </w:p>
          <w:p w:rsidR="00000000" w:rsidDel="00000000" w:rsidP="00000000" w:rsidRDefault="00000000" w:rsidRPr="00000000" w14:paraId="0000003E">
            <w:pPr>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rHeight w:val="4395" w:hRule="atLeast"/>
          <w:tblHeader w:val="0"/>
        </w:trPr>
        <w:tc>
          <w:tcPr>
            <w:shd w:fill="b6d7a8" w:val="clear"/>
            <w:vAlign w:val="center"/>
          </w:tcPr>
          <w:p w:rsidR="00000000" w:rsidDel="00000000" w:rsidP="00000000" w:rsidRDefault="00000000" w:rsidRPr="00000000" w14:paraId="0000003F">
            <w:pPr>
              <w:rPr>
                <w:rFonts w:ascii="Palatino Linotype" w:cs="Palatino Linotype" w:eastAsia="Palatino Linotype" w:hAnsi="Palatino Linotype"/>
                <w:b w:val="1"/>
                <w:sz w:val="34"/>
                <w:szCs w:val="34"/>
              </w:rPr>
            </w:pPr>
            <w:r w:rsidDel="00000000" w:rsidR="00000000" w:rsidRPr="00000000">
              <w:rPr>
                <w:rFonts w:ascii="Palatino Linotype" w:cs="Palatino Linotype" w:eastAsia="Palatino Linotype" w:hAnsi="Palatino Linotype"/>
                <w:b w:val="1"/>
                <w:sz w:val="34"/>
                <w:szCs w:val="34"/>
                <w:rtl w:val="0"/>
              </w:rPr>
              <w:t xml:space="preserve">Humanities</w:t>
            </w:r>
          </w:p>
        </w:tc>
        <w:tc>
          <w:tcPr>
            <w:vAlign w:val="center"/>
          </w:tcPr>
          <w:p w:rsidR="00000000" w:rsidDel="00000000" w:rsidP="00000000" w:rsidRDefault="00000000" w:rsidRPr="00000000" w14:paraId="00000040">
            <w:pPr>
              <w:numPr>
                <w:ilvl w:val="0"/>
                <w:numId w:val="3"/>
              </w:numPr>
              <w:spacing w:after="200" w:line="259" w:lineRule="auto"/>
              <w:ind w:left="720" w:hanging="360"/>
              <w:rPr>
                <w:rFonts w:ascii="Palatino Linotype" w:cs="Palatino Linotype" w:eastAsia="Palatino Linotype" w:hAnsi="Palatino Linotype"/>
                <w:sz w:val="12"/>
                <w:szCs w:val="12"/>
              </w:rPr>
            </w:pPr>
            <w:r w:rsidDel="00000000" w:rsidR="00000000" w:rsidRPr="00000000">
              <w:rPr>
                <w:rFonts w:ascii="Palatino Linotype" w:cs="Palatino Linotype" w:eastAsia="Palatino Linotype" w:hAnsi="Palatino Linotype"/>
                <w:sz w:val="20"/>
                <w:szCs w:val="20"/>
                <w:rtl w:val="0"/>
              </w:rPr>
              <w:t xml:space="preserve">History of Castles</w:t>
            </w:r>
            <w:r w:rsidDel="00000000" w:rsidR="00000000" w:rsidRPr="00000000">
              <w:rPr>
                <w:rtl w:val="0"/>
              </w:rPr>
            </w:r>
          </w:p>
          <w:p w:rsidR="00000000" w:rsidDel="00000000" w:rsidP="00000000" w:rsidRDefault="00000000" w:rsidRPr="00000000" w14:paraId="00000041">
            <w:pPr>
              <w:numPr>
                <w:ilvl w:val="0"/>
                <w:numId w:val="3"/>
              </w:numPr>
              <w:spacing w:line="259" w:lineRule="auto"/>
              <w:ind w:left="720" w:hanging="360"/>
              <w:rPr>
                <w:rFonts w:ascii="Palatino Linotype" w:cs="Palatino Linotype" w:eastAsia="Palatino Linotype" w:hAnsi="Palatino Linotype"/>
                <w:sz w:val="12"/>
                <w:szCs w:val="12"/>
              </w:rPr>
            </w:pPr>
            <w:r w:rsidDel="00000000" w:rsidR="00000000" w:rsidRPr="00000000">
              <w:rPr>
                <w:rFonts w:ascii="Palatino Linotype" w:cs="Palatino Linotype" w:eastAsia="Palatino Linotype" w:hAnsi="Palatino Linotype"/>
                <w:sz w:val="20"/>
                <w:szCs w:val="20"/>
                <w:rtl w:val="0"/>
              </w:rPr>
              <w:t xml:space="preserve">Identify parts of a castle/castle grounds</w:t>
            </w:r>
            <w:r w:rsidDel="00000000" w:rsidR="00000000" w:rsidRPr="00000000">
              <w:rPr>
                <w:rtl w:val="0"/>
              </w:rPr>
            </w:r>
          </w:p>
          <w:p w:rsidR="00000000" w:rsidDel="00000000" w:rsidP="00000000" w:rsidRDefault="00000000" w:rsidRPr="00000000" w14:paraId="00000042">
            <w:pPr>
              <w:numPr>
                <w:ilvl w:val="1"/>
                <w:numId w:val="3"/>
              </w:numPr>
              <w:spacing w:line="259" w:lineRule="auto"/>
              <w:ind w:left="144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Jobs in a castle</w:t>
            </w:r>
          </w:p>
          <w:p w:rsidR="00000000" w:rsidDel="00000000" w:rsidP="00000000" w:rsidRDefault="00000000" w:rsidRPr="00000000" w14:paraId="00000043">
            <w:pPr>
              <w:numPr>
                <w:ilvl w:val="1"/>
                <w:numId w:val="3"/>
              </w:numPr>
              <w:spacing w:after="200" w:line="259" w:lineRule="auto"/>
              <w:ind w:left="144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Weaponry - attack and defence</w:t>
            </w:r>
          </w:p>
          <w:p w:rsidR="00000000" w:rsidDel="00000000" w:rsidP="00000000" w:rsidRDefault="00000000" w:rsidRPr="00000000" w14:paraId="00000044">
            <w:pPr>
              <w:numPr>
                <w:ilvl w:val="0"/>
                <w:numId w:val="3"/>
              </w:numPr>
              <w:spacing w:line="259" w:lineRule="auto"/>
              <w:ind w:left="720" w:hanging="360"/>
              <w:rPr>
                <w:rFonts w:ascii="Palatino Linotype" w:cs="Palatino Linotype" w:eastAsia="Palatino Linotype" w:hAnsi="Palatino Linotype"/>
                <w:sz w:val="12"/>
                <w:szCs w:val="12"/>
              </w:rPr>
            </w:pPr>
            <w:r w:rsidDel="00000000" w:rsidR="00000000" w:rsidRPr="00000000">
              <w:rPr>
                <w:rFonts w:ascii="Palatino Linotype" w:cs="Palatino Linotype" w:eastAsia="Palatino Linotype" w:hAnsi="Palatino Linotype"/>
                <w:sz w:val="20"/>
                <w:szCs w:val="20"/>
                <w:rtl w:val="0"/>
              </w:rPr>
              <w:t xml:space="preserve">Geography of Castles</w:t>
            </w:r>
            <w:r w:rsidDel="00000000" w:rsidR="00000000" w:rsidRPr="00000000">
              <w:rPr>
                <w:rtl w:val="0"/>
              </w:rPr>
            </w:r>
          </w:p>
          <w:p w:rsidR="00000000" w:rsidDel="00000000" w:rsidP="00000000" w:rsidRDefault="00000000" w:rsidRPr="00000000" w14:paraId="00000045">
            <w:pPr>
              <w:numPr>
                <w:ilvl w:val="1"/>
                <w:numId w:val="3"/>
              </w:numPr>
              <w:spacing w:line="259" w:lineRule="auto"/>
              <w:ind w:left="144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Understand and draw plans of castles</w:t>
            </w:r>
          </w:p>
          <w:p w:rsidR="00000000" w:rsidDel="00000000" w:rsidP="00000000" w:rsidRDefault="00000000" w:rsidRPr="00000000" w14:paraId="00000046">
            <w:pPr>
              <w:numPr>
                <w:ilvl w:val="1"/>
                <w:numId w:val="3"/>
              </w:numPr>
              <w:spacing w:line="259" w:lineRule="auto"/>
              <w:ind w:left="144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Draw a line map of a journey</w:t>
            </w:r>
          </w:p>
        </w:tc>
        <w:tc>
          <w:tcPr>
            <w:vAlign w:val="center"/>
          </w:tcPr>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History of </w:t>
            </w:r>
            <w:r w:rsidDel="00000000" w:rsidR="00000000" w:rsidRPr="00000000">
              <w:rPr>
                <w:rFonts w:ascii="Palatino Linotype" w:cs="Palatino Linotype" w:eastAsia="Palatino Linotype" w:hAnsi="Palatino Linotype"/>
                <w:rtl w:val="0"/>
              </w:rPr>
              <w:t xml:space="preserve">the Seaside</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When and how seaside holidays became popular</w:t>
            </w:r>
          </w:p>
          <w:p w:rsidR="00000000" w:rsidDel="00000000" w:rsidP="00000000" w:rsidRDefault="00000000" w:rsidRPr="00000000" w14:paraId="000000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What seaside holidays were like 100 years ago</w:t>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Similarities and differences between seaside holidays now and in the past</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Geography of the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Seaside</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Where are our seasides?</w:t>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Features of the seaside</w:t>
            </w:r>
          </w:p>
        </w:tc>
      </w:tr>
      <w:tr>
        <w:trPr>
          <w:cantSplit w:val="0"/>
          <w:tblHeader w:val="0"/>
        </w:trPr>
        <w:tc>
          <w:tcPr>
            <w:shd w:fill="b6d7a8" w:val="clear"/>
            <w:vAlign w:val="center"/>
          </w:tcPr>
          <w:p w:rsidR="00000000" w:rsidDel="00000000" w:rsidP="00000000" w:rsidRDefault="00000000" w:rsidRPr="00000000" w14:paraId="0000004E">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Religious Education</w:t>
            </w:r>
          </w:p>
        </w:tc>
        <w:tc>
          <w:tcPr>
            <w:vAlign w:val="center"/>
          </w:tcPr>
          <w:p w:rsidR="00000000" w:rsidDel="00000000" w:rsidP="00000000" w:rsidRDefault="00000000" w:rsidRPr="00000000" w14:paraId="0000004F">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Places of Worship: </w:t>
            </w:r>
          </w:p>
          <w:p w:rsidR="00000000" w:rsidDel="00000000" w:rsidP="00000000" w:rsidRDefault="00000000" w:rsidRPr="00000000" w14:paraId="00000050">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Talk about a place that is special to them</w:t>
            </w:r>
          </w:p>
          <w:p w:rsidR="00000000" w:rsidDel="00000000" w:rsidP="00000000" w:rsidRDefault="00000000" w:rsidRPr="00000000" w14:paraId="00000051">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Understand what worship is</w:t>
            </w:r>
          </w:p>
          <w:p w:rsidR="00000000" w:rsidDel="00000000" w:rsidP="00000000" w:rsidRDefault="00000000" w:rsidRPr="00000000" w14:paraId="00000052">
            <w:pPr>
              <w:numPr>
                <w:ilvl w:val="0"/>
                <w:numId w:val="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Name some places of worship and learn about them</w:t>
            </w:r>
          </w:p>
        </w:tc>
        <w:tc>
          <w:tcPr>
            <w:vAlign w:val="center"/>
          </w:tcPr>
          <w:p w:rsidR="00000000" w:rsidDel="00000000" w:rsidP="00000000" w:rsidRDefault="00000000" w:rsidRPr="00000000" w14:paraId="00000053">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Ceremonies: </w:t>
            </w:r>
          </w:p>
          <w:p w:rsidR="00000000" w:rsidDel="00000000" w:rsidP="00000000" w:rsidRDefault="00000000" w:rsidRPr="00000000" w14:paraId="00000054">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Describe what a ceremony is</w:t>
            </w:r>
          </w:p>
          <w:p w:rsidR="00000000" w:rsidDel="00000000" w:rsidP="00000000" w:rsidRDefault="00000000" w:rsidRPr="00000000" w14:paraId="00000055">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Aqiqah (Islam)</w:t>
            </w:r>
          </w:p>
          <w:p w:rsidR="00000000" w:rsidDel="00000000" w:rsidP="00000000" w:rsidRDefault="00000000" w:rsidRPr="00000000" w14:paraId="00000056">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Bar/Bat Mitzvah (Judaism)</w:t>
            </w:r>
          </w:p>
          <w:p w:rsidR="00000000" w:rsidDel="00000000" w:rsidP="00000000" w:rsidRDefault="00000000" w:rsidRPr="00000000" w14:paraId="00000057">
            <w:pPr>
              <w:numPr>
                <w:ilvl w:val="0"/>
                <w:numId w:val="4"/>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Dastar Bandi (Sikhism)</w:t>
            </w:r>
          </w:p>
          <w:p w:rsidR="00000000" w:rsidDel="00000000" w:rsidP="00000000" w:rsidRDefault="00000000" w:rsidRPr="00000000" w14:paraId="00000058">
            <w:pPr>
              <w:numPr>
                <w:ilvl w:val="0"/>
                <w:numId w:val="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Hindu wedding (Hinduism)</w:t>
            </w:r>
          </w:p>
          <w:p w:rsidR="00000000" w:rsidDel="00000000" w:rsidP="00000000" w:rsidRDefault="00000000" w:rsidRPr="00000000" w14:paraId="00000059">
            <w:pPr>
              <w:spacing w:after="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Special Places </w:t>
            </w:r>
          </w:p>
          <w:p w:rsidR="00000000" w:rsidDel="00000000" w:rsidP="00000000" w:rsidRDefault="00000000" w:rsidRPr="00000000" w14:paraId="0000005A">
            <w:pPr>
              <w:numPr>
                <w:ilvl w:val="0"/>
                <w:numId w:val="8"/>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Mosques</w:t>
            </w:r>
          </w:p>
          <w:p w:rsidR="00000000" w:rsidDel="00000000" w:rsidP="00000000" w:rsidRDefault="00000000" w:rsidRPr="00000000" w14:paraId="0000005B">
            <w:pPr>
              <w:numPr>
                <w:ilvl w:val="0"/>
                <w:numId w:val="8"/>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Gurdwaras</w:t>
            </w:r>
          </w:p>
          <w:p w:rsidR="00000000" w:rsidDel="00000000" w:rsidP="00000000" w:rsidRDefault="00000000" w:rsidRPr="00000000" w14:paraId="0000005C">
            <w:pPr>
              <w:numPr>
                <w:ilvl w:val="0"/>
                <w:numId w:val="8"/>
              </w:numPr>
              <w:spacing w:after="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Buddhist temples</w:t>
            </w:r>
          </w:p>
          <w:p w:rsidR="00000000" w:rsidDel="00000000" w:rsidP="00000000" w:rsidRDefault="00000000" w:rsidRPr="00000000" w14:paraId="0000005D">
            <w:pPr>
              <w:numPr>
                <w:ilvl w:val="0"/>
                <w:numId w:val="8"/>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Making comparison and designing a special place</w:t>
            </w:r>
          </w:p>
          <w:p w:rsidR="00000000" w:rsidDel="00000000" w:rsidP="00000000" w:rsidRDefault="00000000" w:rsidRPr="00000000" w14:paraId="0000005E">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F">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0">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1">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2">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3">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4">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5">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6">
            <w:pPr>
              <w:spacing w:after="160" w:line="259" w:lineRule="auto"/>
              <w:rPr>
                <w:rFonts w:ascii="Palatino Linotype" w:cs="Palatino Linotype" w:eastAsia="Palatino Linotype" w:hAnsi="Palatino Linotype"/>
              </w:rPr>
            </w:pPr>
            <w:r w:rsidDel="00000000" w:rsidR="00000000" w:rsidRPr="00000000">
              <w:rPr>
                <w:rtl w:val="0"/>
              </w:rPr>
            </w:r>
          </w:p>
        </w:tc>
      </w:tr>
      <w:tr>
        <w:trPr>
          <w:cantSplit w:val="0"/>
          <w:trHeight w:val="1215" w:hRule="atLeast"/>
          <w:tblHeader w:val="0"/>
        </w:trPr>
        <w:tc>
          <w:tcPr>
            <w:shd w:fill="073763" w:val="clear"/>
          </w:tcPr>
          <w:p w:rsidR="00000000" w:rsidDel="00000000" w:rsidP="00000000" w:rsidRDefault="00000000" w:rsidRPr="00000000" w14:paraId="00000067">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68">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1</w:t>
            </w:r>
          </w:p>
        </w:tc>
        <w:tc>
          <w:tcPr>
            <w:shd w:fill="00b050" w:val="clear"/>
            <w:vAlign w:val="center"/>
          </w:tcPr>
          <w:p w:rsidR="00000000" w:rsidDel="00000000" w:rsidP="00000000" w:rsidRDefault="00000000" w:rsidRPr="00000000" w14:paraId="00000069">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2</w:t>
            </w:r>
            <w:r w:rsidDel="00000000" w:rsidR="00000000" w:rsidRPr="00000000">
              <w:rPr>
                <w:rtl w:val="0"/>
              </w:rPr>
            </w:r>
          </w:p>
        </w:tc>
      </w:tr>
      <w:tr>
        <w:trPr>
          <w:cantSplit w:val="0"/>
          <w:trHeight w:val="4549.581054687504" w:hRule="atLeast"/>
          <w:tblHeader w:val="0"/>
        </w:trPr>
        <w:tc>
          <w:tcPr>
            <w:shd w:fill="b6d7a8" w:val="clear"/>
            <w:vAlign w:val="center"/>
          </w:tcPr>
          <w:p w:rsidR="00000000" w:rsidDel="00000000" w:rsidP="00000000" w:rsidRDefault="00000000" w:rsidRPr="00000000" w14:paraId="0000006A">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PSHE</w:t>
            </w:r>
          </w:p>
          <w:p w:rsidR="00000000" w:rsidDel="00000000" w:rsidP="00000000" w:rsidRDefault="00000000" w:rsidRPr="00000000" w14:paraId="0000006B">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6D">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1">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3">
            <w:pPr>
              <w:rPr>
                <w:rFonts w:ascii="Palatino Linotype" w:cs="Palatino Linotype" w:eastAsia="Palatino Linotype" w:hAnsi="Palatino Linotype"/>
                <w:b w:val="1"/>
                <w:sz w:val="36"/>
                <w:szCs w:val="36"/>
              </w:rPr>
            </w:pPr>
            <w:r w:rsidDel="00000000" w:rsidR="00000000" w:rsidRPr="00000000">
              <w:rPr>
                <w:rtl w:val="0"/>
              </w:rPr>
            </w:r>
          </w:p>
        </w:tc>
        <w:tc>
          <w:tcPr>
            <w:gridSpan w:val="2"/>
            <w:vAlign w:val="center"/>
          </w:tcPr>
          <w:p w:rsidR="00000000" w:rsidDel="00000000" w:rsidP="00000000" w:rsidRDefault="00000000" w:rsidRPr="00000000" w14:paraId="00000074">
            <w:pPr>
              <w:spacing w:after="160" w:line="259" w:lineRule="auto"/>
              <w:ind w:left="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Year 1 &amp; 2 study the same topics but complete different, age appropriate activities which build upon progression from previous years.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Aiming High: </w:t>
            </w:r>
          </w:p>
          <w:p w:rsidR="00000000" w:rsidDel="00000000" w:rsidP="00000000" w:rsidRDefault="00000000" w:rsidRPr="00000000" w14:paraId="00000076">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Children will learn about having high aspirations. They will start by discussing positive views of themselves and will then identify how having a positive learning attitude can help them tackle and achieve new learning challenges and improve learning outcomes. Opportunities will also be provided for children to share aspirations for the future,</w:t>
            </w:r>
          </w:p>
          <w:p w:rsidR="00000000" w:rsidDel="00000000" w:rsidP="00000000" w:rsidRDefault="00000000" w:rsidRPr="00000000" w14:paraId="00000077">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with regard to employment and personal goals. Through this learning, different jobs and roles will be considered. In doing this,some of the difficulties faced by stereotyping will be explored. Children will also have the opportunity to discuss what they are looking forward to about their learning next year.</w:t>
            </w:r>
            <w:r w:rsidDel="00000000" w:rsidR="00000000" w:rsidRPr="00000000">
              <w:rPr>
                <w:rtl w:val="0"/>
              </w:rPr>
            </w:r>
          </w:p>
          <w:p w:rsidR="00000000" w:rsidDel="00000000" w:rsidP="00000000" w:rsidRDefault="00000000" w:rsidRPr="00000000" w14:paraId="00000078">
            <w:pPr>
              <w:widowControl w:val="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79">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Growing Up and It’s My Body: </w:t>
            </w:r>
          </w:p>
          <w:p w:rsidR="00000000" w:rsidDel="00000000" w:rsidP="00000000" w:rsidRDefault="00000000" w:rsidRPr="00000000" w14:paraId="0000007A">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This topic is an introduction to how we grow and change, both physically and emotionally. Children will learn about their own and others’ bodies, gender stereotypes and different types of families. They will also learn about respecting their own and others' bodies, keeping their bodies safe and sharing their feelings in response to life experiences</w:t>
            </w:r>
            <w:r w:rsidDel="00000000" w:rsidR="00000000" w:rsidRPr="00000000">
              <w:rPr>
                <w:rtl w:val="0"/>
              </w:rPr>
            </w:r>
          </w:p>
          <w:p w:rsidR="00000000" w:rsidDel="00000000" w:rsidP="00000000" w:rsidRDefault="00000000" w:rsidRPr="00000000" w14:paraId="0000007B">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C">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Money Matters: </w:t>
            </w:r>
          </w:p>
          <w:p w:rsidR="00000000" w:rsidDel="00000000" w:rsidP="00000000" w:rsidRDefault="00000000" w:rsidRPr="00000000" w14:paraId="0000007D">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unit encourages children to think about where money comes from and how it can be used. Children will discuss the idea of spending and saving their money and begin to understand why it is important to keep belongings, including money, safe. They will also learn about the different things on offer when they go shopping and how we need to identify the difference between the things we want and the things we need.</w:t>
            </w:r>
          </w:p>
        </w:tc>
      </w:tr>
      <w:tr>
        <w:trPr>
          <w:cantSplit w:val="0"/>
          <w:trHeight w:val="1140" w:hRule="atLeast"/>
          <w:tblHeader w:val="0"/>
        </w:trPr>
        <w:tc>
          <w:tcPr>
            <w:shd w:fill="b6d7a8" w:val="clear"/>
            <w:vAlign w:val="center"/>
          </w:tcPr>
          <w:p w:rsidR="00000000" w:rsidDel="00000000" w:rsidP="00000000" w:rsidRDefault="00000000" w:rsidRPr="00000000" w14:paraId="0000007F">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Computing</w:t>
            </w:r>
          </w:p>
        </w:tc>
        <w:tc>
          <w:tcPr>
            <w:vAlign w:val="center"/>
          </w:tcPr>
          <w:p w:rsidR="00000000" w:rsidDel="00000000" w:rsidP="00000000" w:rsidRDefault="00000000" w:rsidRPr="00000000" w14:paraId="00000080">
            <w:pPr>
              <w:numPr>
                <w:ilvl w:val="0"/>
                <w:numId w:val="7"/>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Technology around us</w:t>
            </w:r>
          </w:p>
          <w:p w:rsidR="00000000" w:rsidDel="00000000" w:rsidP="00000000" w:rsidRDefault="00000000" w:rsidRPr="00000000" w14:paraId="00000081">
            <w:pPr>
              <w:numPr>
                <w:ilvl w:val="0"/>
                <w:numId w:val="7"/>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Writing Text</w:t>
            </w:r>
          </w:p>
        </w:tc>
        <w:tc>
          <w:tcPr>
            <w:vAlign w:val="center"/>
          </w:tcPr>
          <w:p w:rsidR="00000000" w:rsidDel="00000000" w:rsidP="00000000" w:rsidRDefault="00000000" w:rsidRPr="00000000" w14:paraId="00000082">
            <w:pPr>
              <w:numPr>
                <w:ilvl w:val="0"/>
                <w:numId w:val="7"/>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Scratch JR for iPad</w:t>
            </w:r>
          </w:p>
          <w:p w:rsidR="00000000" w:rsidDel="00000000" w:rsidP="00000000" w:rsidRDefault="00000000" w:rsidRPr="00000000" w14:paraId="00000083">
            <w:pPr>
              <w:numPr>
                <w:ilvl w:val="0"/>
                <w:numId w:val="7"/>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Programming Games</w:t>
            </w:r>
          </w:p>
        </w:tc>
      </w:tr>
      <w:tr>
        <w:trPr>
          <w:cantSplit w:val="0"/>
          <w:trHeight w:val="1140" w:hRule="atLeast"/>
          <w:tblHeader w:val="0"/>
        </w:trPr>
        <w:tc>
          <w:tcPr>
            <w:shd w:fill="b6d7a8" w:val="clear"/>
            <w:vAlign w:val="center"/>
          </w:tcPr>
          <w:p w:rsidR="00000000" w:rsidDel="00000000" w:rsidP="00000000" w:rsidRDefault="00000000" w:rsidRPr="00000000" w14:paraId="00000084">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Physical Education</w:t>
            </w:r>
          </w:p>
        </w:tc>
        <w:tc>
          <w:tcPr/>
          <w:p w:rsidR="00000000" w:rsidDel="00000000" w:rsidP="00000000" w:rsidRDefault="00000000" w:rsidRPr="00000000" w14:paraId="0000008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08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Athletics</w:t>
            </w:r>
          </w:p>
          <w:p w:rsidR="00000000" w:rsidDel="00000000" w:rsidP="00000000" w:rsidRDefault="00000000" w:rsidRPr="00000000" w14:paraId="0000008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08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Cricket</w:t>
            </w:r>
          </w:p>
          <w:p w:rsidR="00000000" w:rsidDel="00000000" w:rsidP="00000000" w:rsidRDefault="00000000" w:rsidRPr="00000000" w14:paraId="0000008A">
            <w:pPr>
              <w:rPr>
                <w:rFonts w:ascii="Palatino Linotype" w:cs="Palatino Linotype" w:eastAsia="Palatino Linotype" w:hAnsi="Palatino Linotype"/>
                <w:sz w:val="24"/>
                <w:szCs w:val="24"/>
              </w:rPr>
            </w:pPr>
            <w:r w:rsidDel="00000000" w:rsidR="00000000" w:rsidRPr="00000000">
              <w:rPr>
                <w:rtl w:val="0"/>
              </w:rPr>
            </w:r>
          </w:p>
        </w:tc>
        <w:tc>
          <w:tcPr/>
          <w:p w:rsidR="00000000" w:rsidDel="00000000" w:rsidP="00000000" w:rsidRDefault="00000000" w:rsidRPr="00000000" w14:paraId="0000008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08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Athletics</w:t>
            </w:r>
          </w:p>
          <w:p w:rsidR="00000000" w:rsidDel="00000000" w:rsidP="00000000" w:rsidRDefault="00000000" w:rsidRPr="00000000" w14:paraId="0000008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08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Cricket</w:t>
            </w:r>
          </w:p>
          <w:p w:rsidR="00000000" w:rsidDel="00000000" w:rsidP="00000000" w:rsidRDefault="00000000" w:rsidRPr="00000000" w14:paraId="00000090">
            <w:pPr>
              <w:rPr>
                <w:rFonts w:ascii="Palatino Linotype" w:cs="Palatino Linotype" w:eastAsia="Palatino Linotype" w:hAnsi="Palatino Linotype"/>
                <w:sz w:val="24"/>
                <w:szCs w:val="24"/>
              </w:rPr>
            </w:pPr>
            <w:r w:rsidDel="00000000" w:rsidR="00000000" w:rsidRPr="00000000">
              <w:rPr>
                <w:rtl w:val="0"/>
              </w:rPr>
            </w:r>
          </w:p>
        </w:tc>
      </w:tr>
      <w:tr>
        <w:trPr>
          <w:cantSplit w:val="0"/>
          <w:trHeight w:val="1140" w:hRule="atLeast"/>
          <w:tblHeader w:val="0"/>
        </w:trPr>
        <w:tc>
          <w:tcPr>
            <w:shd w:fill="b6d7a8" w:val="clear"/>
            <w:vAlign w:val="center"/>
          </w:tcPr>
          <w:p w:rsidR="00000000" w:rsidDel="00000000" w:rsidP="00000000" w:rsidRDefault="00000000" w:rsidRPr="00000000" w14:paraId="00000091">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Swimming </w:t>
            </w:r>
          </w:p>
        </w:tc>
        <w:tc>
          <w:tcPr/>
          <w:p w:rsidR="00000000" w:rsidDel="00000000" w:rsidP="00000000" w:rsidRDefault="00000000" w:rsidRPr="00000000" w14:paraId="00000092">
            <w:pPr>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3">
            <w:pPr>
              <w:numPr>
                <w:ilvl w:val="0"/>
                <w:numId w:val="1"/>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confidence</w:t>
            </w:r>
          </w:p>
          <w:p w:rsidR="00000000" w:rsidDel="00000000" w:rsidP="00000000" w:rsidRDefault="00000000" w:rsidRPr="00000000" w14:paraId="00000094">
            <w:pPr>
              <w:numPr>
                <w:ilvl w:val="0"/>
                <w:numId w:val="1"/>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kicking and stroke technique</w:t>
            </w:r>
          </w:p>
          <w:p w:rsidR="00000000" w:rsidDel="00000000" w:rsidP="00000000" w:rsidRDefault="00000000" w:rsidRPr="00000000" w14:paraId="00000095">
            <w:pPr>
              <w:numPr>
                <w:ilvl w:val="0"/>
                <w:numId w:val="1"/>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096">
            <w:pPr>
              <w:numPr>
                <w:ilvl w:val="0"/>
                <w:numId w:val="1"/>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Rotation</w:t>
            </w:r>
            <w:r w:rsidDel="00000000" w:rsidR="00000000" w:rsidRPr="00000000">
              <w:rPr>
                <w:rtl w:val="0"/>
              </w:rPr>
            </w:r>
          </w:p>
          <w:p w:rsidR="00000000" w:rsidDel="00000000" w:rsidP="00000000" w:rsidRDefault="00000000" w:rsidRPr="00000000" w14:paraId="00000097">
            <w:pPr>
              <w:numPr>
                <w:ilvl w:val="0"/>
                <w:numId w:val="1"/>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Entry skills</w:t>
            </w:r>
            <w:r w:rsidDel="00000000" w:rsidR="00000000" w:rsidRPr="00000000">
              <w:rPr>
                <w:rtl w:val="0"/>
              </w:rPr>
            </w:r>
          </w:p>
        </w:tc>
        <w:tc>
          <w:tcPr/>
          <w:p w:rsidR="00000000" w:rsidDel="00000000" w:rsidP="00000000" w:rsidRDefault="00000000" w:rsidRPr="00000000" w14:paraId="00000098">
            <w:pPr>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9">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confidence</w:t>
            </w:r>
          </w:p>
          <w:p w:rsidR="00000000" w:rsidDel="00000000" w:rsidP="00000000" w:rsidRDefault="00000000" w:rsidRPr="00000000" w14:paraId="0000009A">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3 main strokes.</w:t>
            </w:r>
          </w:p>
          <w:p w:rsidR="00000000" w:rsidDel="00000000" w:rsidP="00000000" w:rsidRDefault="00000000" w:rsidRPr="00000000" w14:paraId="0000009B">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09C">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09D">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Entry skills.</w:t>
            </w:r>
          </w:p>
          <w:p w:rsidR="00000000" w:rsidDel="00000000" w:rsidP="00000000" w:rsidRDefault="00000000" w:rsidRPr="00000000" w14:paraId="0000009E">
            <w:pPr>
              <w:numPr>
                <w:ilvl w:val="0"/>
                <w:numId w:val="5"/>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Endurance and swimming for speed.</w:t>
            </w:r>
            <w:r w:rsidDel="00000000" w:rsidR="00000000" w:rsidRPr="00000000">
              <w:rPr>
                <w:rtl w:val="0"/>
              </w:rPr>
            </w:r>
          </w:p>
          <w:p w:rsidR="00000000" w:rsidDel="00000000" w:rsidP="00000000" w:rsidRDefault="00000000" w:rsidRPr="00000000" w14:paraId="0000009F">
            <w:pPr>
              <w:numPr>
                <w:ilvl w:val="0"/>
                <w:numId w:val="5"/>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Gala practice </w:t>
            </w:r>
            <w:r w:rsidDel="00000000" w:rsidR="00000000" w:rsidRPr="00000000">
              <w:rPr>
                <w:rtl w:val="0"/>
              </w:rPr>
            </w:r>
          </w:p>
        </w:tc>
      </w:tr>
    </w:tbl>
    <w:p w:rsidR="00000000" w:rsidDel="00000000" w:rsidP="00000000" w:rsidRDefault="00000000" w:rsidRPr="00000000" w14:paraId="000000A0">
      <w:pPr>
        <w:rPr>
          <w:rFonts w:ascii="Palatino Linotype" w:cs="Palatino Linotype" w:eastAsia="Palatino Linotype" w:hAnsi="Palatino Linotyp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A1">
      <w:pPr>
        <w:rPr>
          <w:rFonts w:ascii="Palatino Linotype" w:cs="Palatino Linotype" w:eastAsia="Palatino Linotype" w:hAnsi="Palatino Linotyp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13030200</wp:posOffset>
            </wp:positionH>
            <wp:positionV relativeFrom="paragraph">
              <wp:posOffset>104775</wp:posOffset>
            </wp:positionV>
            <wp:extent cx="486410" cy="609600"/>
            <wp:effectExtent b="0" l="0" r="0" t="0"/>
            <wp:wrapSquare wrapText="bothSides" distB="0" distT="0" distL="114300" distR="114300"/>
            <wp:docPr descr="cid:image001.jpg@01D71F01.E614F340" id="8" name="image1.jpg"/>
            <a:graphic>
              <a:graphicData uri="http://schemas.openxmlformats.org/drawingml/2006/picture">
                <pic:pic>
                  <pic:nvPicPr>
                    <pic:cNvPr descr="cid:image001.jpg@01D71F01.E614F340" id="0" name="image1.jpg"/>
                    <pic:cNvPicPr preferRelativeResize="0"/>
                  </pic:nvPicPr>
                  <pic:blipFill>
                    <a:blip r:embed="rId7"/>
                    <a:srcRect b="0" l="0" r="0" t="0"/>
                    <a:stretch>
                      <a:fillRect/>
                    </a:stretch>
                  </pic:blipFill>
                  <pic:spPr>
                    <a:xfrm>
                      <a:off x="0" y="0"/>
                      <a:ext cx="486410" cy="609600"/>
                    </a:xfrm>
                    <a:prstGeom prst="rect"/>
                    <a:ln/>
                  </pic:spPr>
                </pic:pic>
              </a:graphicData>
            </a:graphic>
          </wp:anchor>
        </w:drawing>
      </w:r>
    </w:p>
    <w:p w:rsidR="00000000" w:rsidDel="00000000" w:rsidP="00000000" w:rsidRDefault="00000000" w:rsidRPr="00000000" w14:paraId="000000A2">
      <w:pPr>
        <w:jc w:val="center"/>
        <w:rPr>
          <w:rFonts w:ascii="Palatino Linotype" w:cs="Palatino Linotype" w:eastAsia="Palatino Linotype" w:hAnsi="Palatino Linotype"/>
          <w:b w:val="1"/>
          <w:sz w:val="40"/>
          <w:szCs w:val="40"/>
          <w:u w:val="single"/>
        </w:rPr>
      </w:pPr>
      <w:r w:rsidDel="00000000" w:rsidR="00000000" w:rsidRPr="00000000">
        <w:rPr>
          <w:rFonts w:ascii="Palatino Linotype" w:cs="Palatino Linotype" w:eastAsia="Palatino Linotype" w:hAnsi="Palatino Linotype"/>
          <w:b w:val="1"/>
          <w:sz w:val="40"/>
          <w:szCs w:val="40"/>
          <w:u w:val="single"/>
          <w:rtl w:val="0"/>
        </w:rPr>
        <w:t xml:space="preserve">Year 1 and 2 Curriculum Overview - Summer Term 2025</w:t>
      </w:r>
    </w:p>
    <w:p w:rsidR="00000000" w:rsidDel="00000000" w:rsidP="00000000" w:rsidRDefault="00000000" w:rsidRPr="00000000" w14:paraId="000000A3">
      <w:pPr>
        <w:jc w:val="center"/>
        <w:rPr>
          <w:rFonts w:ascii="Palatino Linotype" w:cs="Palatino Linotype" w:eastAsia="Palatino Linotype" w:hAnsi="Palatino Linotype"/>
          <w:b w:val="1"/>
          <w:sz w:val="40"/>
          <w:szCs w:val="40"/>
          <w:u w:val="single"/>
        </w:rPr>
      </w:pPr>
      <w:r w:rsidDel="00000000" w:rsidR="00000000" w:rsidRPr="00000000">
        <w:rPr>
          <w:rtl w:val="0"/>
        </w:rPr>
      </w:r>
    </w:p>
    <w:p w:rsidR="00000000" w:rsidDel="00000000" w:rsidP="00000000" w:rsidRDefault="00000000" w:rsidRPr="00000000" w14:paraId="000000A4">
      <w:pPr>
        <w:rPr>
          <w:rFonts w:ascii="Palatino Linotype" w:cs="Palatino Linotype" w:eastAsia="Palatino Linotype" w:hAnsi="Palatino Linotype"/>
        </w:rPr>
      </w:pPr>
      <w:r w:rsidDel="00000000" w:rsidR="00000000" w:rsidRPr="00000000">
        <w:rPr>
          <w:rtl w:val="0"/>
        </w:rPr>
      </w:r>
    </w:p>
    <w:tbl>
      <w:tblPr>
        <w:tblStyle w:val="Table2"/>
        <w:tblW w:w="21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8760"/>
        <w:gridCol w:w="8760"/>
        <w:tblGridChange w:id="0">
          <w:tblGrid>
            <w:gridCol w:w="4305"/>
            <w:gridCol w:w="8760"/>
            <w:gridCol w:w="8760"/>
          </w:tblGrid>
        </w:tblGridChange>
      </w:tblGrid>
      <w:tr>
        <w:trPr>
          <w:cantSplit w:val="0"/>
          <w:trHeight w:val="907" w:hRule="atLeast"/>
          <w:tblHeader w:val="0"/>
        </w:trPr>
        <w:tc>
          <w:tcPr>
            <w:tcBorders>
              <w:bottom w:color="000000" w:space="0" w:sz="4" w:val="single"/>
            </w:tcBorders>
            <w:shd w:fill="073763" w:val="clear"/>
          </w:tcPr>
          <w:p w:rsidR="00000000" w:rsidDel="00000000" w:rsidP="00000000" w:rsidRDefault="00000000" w:rsidRPr="00000000" w14:paraId="000000A5">
            <w:pPr>
              <w:rPr>
                <w:rFonts w:ascii="Palatino Linotype" w:cs="Palatino Linotype" w:eastAsia="Palatino Linotype" w:hAnsi="Palatino Linotype"/>
              </w:rPr>
            </w:pPr>
            <w:r w:rsidDel="00000000" w:rsidR="00000000" w:rsidRPr="00000000">
              <w:rPr>
                <w:rtl w:val="0"/>
              </w:rPr>
            </w:r>
          </w:p>
        </w:tc>
        <w:tc>
          <w:tcPr>
            <w:tcBorders>
              <w:bottom w:color="000000" w:space="0" w:sz="4" w:val="single"/>
            </w:tcBorders>
            <w:shd w:fill="00b0f0" w:val="clear"/>
            <w:vAlign w:val="center"/>
          </w:tcPr>
          <w:p w:rsidR="00000000" w:rsidDel="00000000" w:rsidP="00000000" w:rsidRDefault="00000000" w:rsidRPr="00000000" w14:paraId="000000A6">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1</w:t>
            </w:r>
          </w:p>
        </w:tc>
        <w:tc>
          <w:tcPr>
            <w:tcBorders>
              <w:bottom w:color="000000" w:space="0" w:sz="4" w:val="single"/>
            </w:tcBorders>
            <w:shd w:fill="00b050" w:val="clear"/>
            <w:vAlign w:val="center"/>
          </w:tcPr>
          <w:p w:rsidR="00000000" w:rsidDel="00000000" w:rsidP="00000000" w:rsidRDefault="00000000" w:rsidRPr="00000000" w14:paraId="000000A7">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2</w:t>
            </w:r>
            <w:r w:rsidDel="00000000" w:rsidR="00000000" w:rsidRPr="00000000">
              <w:rPr>
                <w:rtl w:val="0"/>
              </w:rPr>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0A8">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French</w:t>
            </w:r>
          </w:p>
        </w:tc>
        <w:tc>
          <w:tcPr>
            <w:tcBorders>
              <w:bottom w:color="000000" w:space="0" w:sz="4" w:val="single"/>
            </w:tcBorders>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Numbers 11-20 (oral only)</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Goldilocks</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French digrammes (digraphs) with simplified Goldilocks</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Culture: The Loire &amp; its castles</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Numbers 1-31</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Days of the week</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Months of the Year</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Birthdays – Quel </w:t>
            </w:r>
            <w:r w:rsidDel="00000000" w:rsidR="00000000" w:rsidRPr="00000000">
              <w:rPr>
                <w:rFonts w:ascii="Palatino Linotype" w:cs="Palatino Linotype" w:eastAsia="Palatino Linotype" w:hAnsi="Palatino Linotype"/>
                <w:rtl w:val="0"/>
              </w:rPr>
              <w:t xml:space="preserve">age as-tu?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J’ai xx ans</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shd w:fill="b6d7a8" w:val="clear"/>
            <w:vAlign w:val="center"/>
          </w:tcPr>
          <w:p w:rsidR="00000000" w:rsidDel="00000000" w:rsidP="00000000" w:rsidRDefault="00000000" w:rsidRPr="00000000" w14:paraId="000000B6">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Spanish</w:t>
            </w:r>
          </w:p>
        </w:tc>
        <w:tc>
          <w:tcPr>
            <w:tcBorders>
              <w:top w:color="000000" w:space="0" w:sz="4" w:val="single"/>
              <w:bottom w:color="000000" w:space="0" w:sz="4" w:val="single"/>
            </w:tcBorders>
            <w:vAlign w:val="center"/>
          </w:tcPr>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Days of the week</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Food with The Very Hungry Caterpillar Story</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Likes and dislikes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Adjectives -colours and connectives </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Shapes</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Construction sentences with the verb to be = es</w:t>
            </w:r>
            <w:r w:rsidDel="00000000" w:rsidR="00000000" w:rsidRPr="00000000">
              <w:rPr>
                <w:rtl w:val="0"/>
              </w:rPr>
            </w:r>
          </w:p>
        </w:tc>
      </w:tr>
      <w:tr>
        <w:trPr>
          <w:cantSplit w:val="0"/>
          <w:tblHeader w:val="0"/>
        </w:trPr>
        <w:tc>
          <w:tcPr>
            <w:tcBorders>
              <w:top w:color="000000" w:space="0" w:sz="4" w:val="single"/>
            </w:tcBorders>
            <w:shd w:fill="b6d7a8" w:val="clear"/>
            <w:vAlign w:val="center"/>
          </w:tcPr>
          <w:p w:rsidR="00000000" w:rsidDel="00000000" w:rsidP="00000000" w:rsidRDefault="00000000" w:rsidRPr="00000000" w14:paraId="000000BD">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Art</w:t>
            </w:r>
          </w:p>
        </w:tc>
        <w:tc>
          <w:tcPr>
            <w:tcBorders>
              <w:top w:color="000000" w:space="0" w:sz="4" w:val="single"/>
            </w:tcBorders>
            <w:vAlign w:val="center"/>
          </w:tcPr>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Self Portraits (Castles)</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Knight’s Shield Design</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Mechanisms in Moving Pictures</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Roald Dahl inspired art</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Lollipop stick b</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each huts</w:t>
            </w:r>
            <w:r w:rsidDel="00000000" w:rsidR="00000000" w:rsidRPr="00000000">
              <w:rPr>
                <w:rFonts w:ascii="Palatino Linotype" w:cs="Palatino Linotype" w:eastAsia="Palatino Linotype" w:hAnsi="Palatino Linotype"/>
                <w:rtl w:val="0"/>
              </w:rPr>
              <w:t xml:space="preserve"> </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Ice cream collages</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Observational drawings</w:t>
            </w:r>
            <w:r w:rsidDel="00000000" w:rsidR="00000000" w:rsidRPr="00000000">
              <w:rPr>
                <w:rtl w:val="0"/>
              </w:rPr>
            </w:r>
          </w:p>
        </w:tc>
      </w:tr>
      <w:tr>
        <w:trPr>
          <w:cantSplit w:val="0"/>
          <w:trHeight w:val="3324.2236328124995" w:hRule="atLeast"/>
          <w:tblHeader w:val="0"/>
        </w:trPr>
        <w:tc>
          <w:tcPr>
            <w:shd w:fill="b6d7a8" w:val="clear"/>
            <w:vAlign w:val="center"/>
          </w:tcPr>
          <w:p w:rsidR="00000000" w:rsidDel="00000000" w:rsidP="00000000" w:rsidRDefault="00000000" w:rsidRPr="00000000" w14:paraId="000000C6">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Music</w:t>
            </w:r>
          </w:p>
        </w:tc>
        <w:tc>
          <w:tcPr>
            <w:vAlign w:val="center"/>
          </w:tcPr>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Imagination and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music </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Glockenspiel improvisation and performance</w:t>
            </w:r>
          </w:p>
          <w:p w:rsidR="00000000" w:rsidDel="00000000" w:rsidP="00000000" w:rsidRDefault="00000000" w:rsidRPr="00000000" w14:paraId="000000CA">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Summer themed songs and concert performance</w:t>
            </w:r>
          </w:p>
          <w:p w:rsidR="00000000" w:rsidDel="00000000" w:rsidP="00000000" w:rsidRDefault="00000000" w:rsidRPr="00000000" w14:paraId="000000CB">
            <w:pPr>
              <w:numPr>
                <w:ilvl w:val="0"/>
                <w:numId w:val="9"/>
              </w:numPr>
              <w:spacing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Introduction to the orchestra</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Ukulele composition and performances</w:t>
            </w:r>
          </w:p>
          <w:p w:rsidR="00000000" w:rsidDel="00000000" w:rsidP="00000000" w:rsidRDefault="00000000" w:rsidRPr="00000000" w14:paraId="000000D0">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Summer themed songs, and concert performance</w:t>
            </w:r>
          </w:p>
          <w:p w:rsidR="00000000" w:rsidDel="00000000" w:rsidP="00000000" w:rsidRDefault="00000000" w:rsidRPr="00000000" w14:paraId="000000D1">
            <w:pPr>
              <w:numPr>
                <w:ilvl w:val="0"/>
                <w:numId w:val="9"/>
              </w:numPr>
              <w:spacing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Pulse, Pitch and Tempo</w:t>
            </w:r>
            <w:r w:rsidDel="00000000" w:rsidR="00000000" w:rsidRPr="00000000">
              <w:rPr>
                <w:rtl w:val="0"/>
              </w:rPr>
            </w:r>
          </w:p>
          <w:p w:rsidR="00000000" w:rsidDel="00000000" w:rsidP="00000000" w:rsidRDefault="00000000" w:rsidRPr="00000000" w14:paraId="000000D2">
            <w:pPr>
              <w:numPr>
                <w:ilvl w:val="0"/>
                <w:numId w:val="9"/>
              </w:numPr>
              <w:spacing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Orchestral instruments</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D4">
            <w:pPr>
              <w:rPr>
                <w:rFonts w:ascii="Palatino Linotype" w:cs="Palatino Linotype" w:eastAsia="Palatino Linotype" w:hAnsi="Palatino Linotype"/>
              </w:rPr>
            </w:pPr>
            <w:r w:rsidDel="00000000" w:rsidR="00000000" w:rsidRPr="00000000">
              <w:rPr>
                <w:rtl w:val="0"/>
              </w:rPr>
            </w:r>
          </w:p>
        </w:tc>
      </w:tr>
    </w:tbl>
    <w:p w:rsidR="00000000" w:rsidDel="00000000" w:rsidP="00000000" w:rsidRDefault="00000000" w:rsidRPr="00000000" w14:paraId="000000D5">
      <w:pPr>
        <w:rPr>
          <w:rFonts w:ascii="Palatino Linotype" w:cs="Palatino Linotype" w:eastAsia="Palatino Linotype" w:hAnsi="Palatino Linotype"/>
        </w:rPr>
      </w:pPr>
      <w:r w:rsidDel="00000000" w:rsidR="00000000" w:rsidRPr="00000000">
        <w:rPr>
          <w:rtl w:val="0"/>
        </w:rPr>
      </w:r>
    </w:p>
    <w:sectPr>
      <w:pgSz w:h="16838" w:w="23811"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4"/>
        <w:szCs w:val="14"/>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52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5226"/>
    <w:pPr>
      <w:ind w:left="720"/>
      <w:contextualSpacing w:val="1"/>
    </w:pPr>
  </w:style>
  <w:style w:type="paragraph" w:styleId="BalloonText">
    <w:name w:val="Balloon Text"/>
    <w:basedOn w:val="Normal"/>
    <w:link w:val="BalloonTextChar"/>
    <w:rsid w:val="00BB5E49"/>
    <w:pPr>
      <w:spacing w:after="0" w:line="240" w:lineRule="auto"/>
    </w:pPr>
    <w:rPr>
      <w:rFonts w:ascii="Tahoma" w:cs="Tahoma" w:eastAsia="Times New Roman" w:hAnsi="Tahoma"/>
      <w:sz w:val="16"/>
      <w:szCs w:val="16"/>
      <w:lang w:eastAsia="en-GB"/>
    </w:rPr>
  </w:style>
  <w:style w:type="character" w:styleId="BalloonTextChar" w:customStyle="1">
    <w:name w:val="Balloon Text Char"/>
    <w:basedOn w:val="DefaultParagraphFont"/>
    <w:link w:val="BalloonText"/>
    <w:rsid w:val="00BB5E49"/>
    <w:rPr>
      <w:rFonts w:ascii="Tahoma" w:cs="Tahoma" w:eastAsia="Times New Roman" w:hAnsi="Tahoma"/>
      <w:sz w:val="16"/>
      <w:szCs w:val="16"/>
      <w:lang w:eastAsia="en-GB"/>
    </w:rPr>
  </w:style>
  <w:style w:type="paragraph" w:styleId="NoSpacing">
    <w:name w:val="No Spacing"/>
    <w:uiPriority w:val="1"/>
    <w:qFormat w:val="1"/>
    <w:rsid w:val="00A00D72"/>
    <w:pPr>
      <w:widowControl w:val="0"/>
      <w:overflowPunct w:val="0"/>
      <w:autoSpaceDE w:val="0"/>
      <w:autoSpaceDN w:val="0"/>
      <w:adjustRightInd w:val="0"/>
      <w:spacing w:after="0" w:line="240" w:lineRule="auto"/>
    </w:pPr>
    <w:rPr>
      <w:rFonts w:ascii="Calibri" w:cs="Calibri" w:hAnsi="Calibri" w:eastAsiaTheme="minorEastAsia"/>
      <w:color w:val="000000"/>
      <w:kern w:val="28"/>
      <w:sz w:val="20"/>
      <w:szCs w:val="20"/>
      <w:lang w:eastAsia="en-GB"/>
    </w:rPr>
  </w:style>
  <w:style w:type="character" w:styleId="Hyperlink">
    <w:name w:val="Hyperlink"/>
    <w:basedOn w:val="DefaultParagraphFont"/>
    <w:uiPriority w:val="99"/>
    <w:semiHidden w:val="1"/>
    <w:unhideWhenUsed w:val="1"/>
    <w:rsid w:val="00EE3FB3"/>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tJrMi2r0QYou7alcpQupEBoRA==">CgMxLjAyCGguZ2pkZ3hzOAByITE1ZTdydkdheWxuOFluWTBDZzI4UEJuMU5MTzZ3a3BpTw==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2021-10-01T14:08:00Z</dcterms:created>
  <dc:creator>Denise Scott</dc:creator>
</cp:coreProperties>
</file>